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outlineLvl w:val="0"/>
        <w:rPr>
          <w:rFonts w:hint="eastAsia" w:ascii="BIG5 Mincho" w:hAnsi="BIG5 Mincho" w:eastAsia="BIG5 Mincho" w:cs="BIG5 Mincho"/>
          <w:b/>
          <w:bCs/>
          <w:color w:val="000000"/>
          <w:sz w:val="32"/>
          <w:szCs w:val="32"/>
          <w:lang w:eastAsia="zh-TW"/>
        </w:rPr>
      </w:pPr>
      <w:bookmarkStart w:id="0" w:name="_GoBack"/>
      <w:bookmarkEnd w:id="0"/>
      <w:r>
        <w:rPr>
          <w:rFonts w:hint="eastAsia" w:ascii="BIG5 Mincho" w:hAnsi="BIG5 Mincho" w:eastAsia="BIG5 Mincho" w:cs="BIG5 Mincho"/>
          <w:b/>
          <w:bCs/>
          <w:color w:val="000000"/>
          <w:sz w:val="32"/>
          <w:szCs w:val="32"/>
          <w:lang w:eastAsia="zh-TW"/>
        </w:rPr>
        <w:t>2015</w:t>
      </w:r>
      <w:r>
        <w:rPr>
          <w:rFonts w:hint="eastAsia" w:ascii="BIG5 Mincho" w:hAnsi="BIG5 Mincho" w:eastAsia="BIG5 Mincho" w:cs="BIG5 Mincho"/>
          <w:b/>
          <w:bCs/>
          <w:color w:val="000000"/>
          <w:sz w:val="32"/>
          <w:szCs w:val="32"/>
          <w:lang w:eastAsia="zh-TW"/>
        </w:rPr>
        <w:t>年九州－台灣經濟交流代表團</w:t>
      </w:r>
      <w:r>
        <w:rPr>
          <w:rFonts w:hint="eastAsia" w:ascii="BIG5 Mincho" w:hAnsi="BIG5 Mincho" w:eastAsia="BIG5 Mincho" w:cs="BIG5 Mincho"/>
          <w:b/>
          <w:bCs/>
          <w:color w:val="000000"/>
          <w:sz w:val="32"/>
          <w:szCs w:val="32"/>
          <w:lang w:eastAsia="zh-TW"/>
        </w:rPr>
        <w:t xml:space="preserve"> </w:t>
      </w:r>
      <w:r>
        <w:rPr>
          <w:rFonts w:hint="eastAsia" w:ascii="BIG5 Mincho" w:hAnsi="BIG5 Mincho" w:eastAsia="BIG5 Mincho" w:cs="BIG5 Mincho"/>
          <w:b/>
          <w:bCs/>
          <w:color w:val="000000"/>
          <w:sz w:val="32"/>
          <w:szCs w:val="32"/>
          <w:lang w:eastAsia="zh-TW"/>
        </w:rPr>
        <w:t>洽談會參加表格</w:t>
      </w:r>
    </w:p>
    <w:p>
      <w:pPr>
        <w:ind w:firstLine="31680" w:firstLineChars="200"/>
        <w:jc w:val="left"/>
        <w:outlineLvl w:val="0"/>
        <w:rPr>
          <w:rFonts w:hint="eastAsia" w:ascii="BIG5 Mincho" w:hAnsi="BIG5 Mincho" w:eastAsia="BIG5 Mincho" w:cs="BIG5 Mincho"/>
          <w:b/>
          <w:bCs/>
          <w:color w:val="000000"/>
          <w:szCs w:val="21"/>
          <w:lang w:eastAsia="zh-TW"/>
        </w:rPr>
      </w:pPr>
      <w:r>
        <w:rPr>
          <w:rFonts w:hint="eastAsia" w:ascii="BIG5 Mincho" w:hAnsi="BIG5 Mincho" w:eastAsia="BIG5 Mincho" w:cs="BIG5 Mincho"/>
          <w:b/>
          <w:bCs/>
          <w:color w:val="000000"/>
          <w:szCs w:val="21"/>
          <w:lang w:eastAsia="zh-TW"/>
        </w:rPr>
        <w:t xml:space="preserve">   </w:t>
      </w:r>
      <w:r>
        <w:rPr>
          <w:rFonts w:hint="eastAsia" w:ascii="BIG5 Mincho" w:hAnsi="BIG5 Mincho" w:eastAsia="BIG5 Mincho" w:cs="BIG5 Mincho"/>
          <w:b/>
          <w:bCs/>
          <w:color w:val="000000"/>
          <w:szCs w:val="21"/>
          <w:lang w:eastAsia="zh-TW"/>
        </w:rPr>
        <w:t>※</w:t>
      </w:r>
      <w:r>
        <w:rPr>
          <w:rFonts w:hint="eastAsia" w:ascii="BIG5 Mincho" w:hAnsi="BIG5 Mincho" w:eastAsia="BIG5 Mincho" w:cs="BIG5 Mincho"/>
          <w:b/>
          <w:bCs/>
          <w:color w:val="000000"/>
          <w:szCs w:val="21"/>
          <w:lang w:eastAsia="zh-TW"/>
        </w:rPr>
        <w:t>此表格是用於恰當安排商務對接的重要表格，請儘可能詳細填寫。</w:t>
      </w:r>
    </w:p>
    <w:tbl>
      <w:tblPr>
        <w:tblW w:w="9206" w:type="dxa"/>
        <w:tblCellSpacing w:w="20" w:type="dxa"/>
        <w:tblInd w:w="85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3056"/>
        <w:gridCol w:w="84"/>
        <w:gridCol w:w="1091"/>
        <w:gridCol w:w="31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b/>
                <w:bCs/>
                <w:color w:val="000000"/>
                <w:sz w:val="22"/>
                <w:lang w:eastAsia="zh-TW"/>
              </w:rPr>
              <w:t>　　　　　　　　　　　　　　　　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公司日語名稱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長菱工程株式會社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公司英文名稱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CHORYO ENGINEERING CO.,LTD.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URL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http://www.choryo-e.co.jp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公司設立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1975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年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8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月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5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日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註冊資本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30,000,000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日元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主要股東</w:t>
            </w:r>
          </w:p>
        </w:tc>
        <w:tc>
          <w:tcPr>
            <w:tcW w:w="3016" w:type="dxa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三菱重工工業株式會社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（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100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％）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銷售額</w:t>
            </w:r>
          </w:p>
        </w:tc>
        <w:tc>
          <w:tcPr>
            <w:tcW w:w="3132" w:type="dxa"/>
            <w:vAlign w:val="center"/>
          </w:tcPr>
          <w:p>
            <w:pPr>
              <w:jc w:val="left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　　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3,966,685,000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日元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（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2014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年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3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月期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地址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總公司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)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長崎縣深堀町五丁目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717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番地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公司概要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董事長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有永真司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　　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員工人數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465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TEL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095-834-2740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FAX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095-834-2745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洽談目的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b/>
                <w:color w:val="000000"/>
                <w:sz w:val="16"/>
                <w:szCs w:val="16"/>
              </w:rPr>
            </w:pPr>
            <w:r>
              <w:rPr>
                <w:rFonts w:hint="eastAsia" w:ascii="BIG5 Mincho" w:hAnsi="BIG5 Mincho" w:eastAsia="BIG5 Mincho" w:cs="BIG5 Mincho"/>
                <w:b w:val="0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hint="eastAsia" w:ascii="BIG5 Mincho" w:hAnsi="BIG5 Mincho" w:eastAsia="BIG5 Mincho" w:cs="BIG5 Mincho"/>
                <w:b w:val="0"/>
                <w:bCs/>
                <w:color w:val="000000"/>
                <w:sz w:val="16"/>
                <w:szCs w:val="16"/>
                <w:lang w:eastAsia="zh-TW"/>
              </w:rPr>
              <w:t>商品特點</w:t>
            </w:r>
            <w:r>
              <w:rPr>
                <w:rFonts w:hint="eastAsia" w:ascii="BIG5 Mincho" w:hAnsi="BIG5 Mincho" w:eastAsia="BIG5 Mincho" w:cs="BIG5 Mincho"/>
                <w:b w:val="0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b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b/>
                <w:color w:val="000000"/>
                <w:sz w:val="18"/>
                <w:szCs w:val="18"/>
              </w:rPr>
              <w:t>・</w:t>
            </w:r>
            <w:r>
              <w:rPr>
                <w:rFonts w:hint="eastAsia" w:ascii="BIG5 Mincho" w:hAnsi="BIG5 Mincho" w:eastAsia="BIG5 Mincho" w:cs="BIG5 Mincho"/>
                <w:b/>
                <w:color w:val="000000"/>
                <w:szCs w:val="24"/>
              </w:rPr>
              <w:t>目的</w:t>
            </w:r>
            <w:r>
              <w:rPr>
                <w:rFonts w:hint="eastAsia" w:ascii="BIG5 Mincho" w:hAnsi="BIG5 Mincho" w:eastAsia="BIG5 Mincho" w:cs="BIG5 Mincho"/>
                <w:b/>
                <w:color w:val="000000"/>
                <w:szCs w:val="24"/>
              </w:rPr>
              <w:t>：</w:t>
            </w:r>
          </w:p>
          <w:p>
            <w:pPr>
              <w:pStyle w:val="12"/>
              <w:numPr>
                <w:ilvl w:val="0"/>
                <w:numId w:val="1"/>
              </w:numPr>
              <w:ind w:leftChars="0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為了擴大由本公司生產、銷售的“便攜式多層焊接機器人”在台灣市場的銷路，在台灣尋找能成為合作夥伴的企業做代理店（銷售、維修、售後服務）。</w:t>
            </w:r>
          </w:p>
          <w:p>
            <w:pPr>
              <w:pStyle w:val="12"/>
              <w:numPr>
                <w:ilvl w:val="0"/>
                <w:numId w:val="1"/>
              </w:numPr>
              <w:ind w:leftChars="0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向能使用此產品的最終客戶（建築鋼結構、橋樑、造船企業）推銷產品。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特別希望就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①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項進行洽談。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b/>
                <w:color w:val="000000"/>
                <w:szCs w:val="24"/>
              </w:rPr>
              <w:t>・</w:t>
            </w:r>
            <w:r>
              <w:rPr>
                <w:rFonts w:hint="eastAsia" w:ascii="BIG5 Mincho" w:hAnsi="BIG5 Mincho" w:eastAsia="BIG5 Mincho" w:cs="BIG5 Mincho"/>
                <w:b/>
                <w:color w:val="000000"/>
                <w:szCs w:val="24"/>
              </w:rPr>
              <w:t>商品特點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：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本產品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①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TW"/>
              </w:rPr>
              <w:t>具有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便攜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TW"/>
              </w:rPr>
              <w:t>性的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小型、輕量機器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②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非熟練人員也可簡單操作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③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具有價格低等特長，並且在國內以建築鋼結構、橋樑、造船為主擁有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1000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台以上的銷售業績。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在國內生產現場技術熟練人員不足的情況下，作為提高焊接作業效率的最佳產品獲得了行業的信賴。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18"/>
                <w:szCs w:val="18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kern w:val="2"/>
                <w:sz w:val="21"/>
                <w:szCs w:val="22"/>
                <w:lang w:val="en-US" w:eastAsia="ja-JP" w:bidi="ar-SA"/>
              </w:rPr>
              <w:pict>
                <v:group id="グループ化 4" o:spid="_x0000_s1026" style="position:absolute;left:0;margin-left:67.85pt;margin-top:0.25pt;height:168.5pt;width:211.5pt;rotation:0f;z-index:251659264;" coordorigin="0,0" coordsize="27686,21907">
                  <o:lock v:ext="edit" position="f" selection="f" grouping="f" rotation="f" cropping="f" text="f"/>
                  <v:shape id="図 2" o:spid="_x0000_s1027" type="#_x0000_t75" style="position:absolute;left:0;top:0;height:19431;width:27686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5"/>
                    <o:lock v:ext="edit" position="f" selection="f" grouping="f" rotation="f" cropping="f" text="f" aspectratio="t"/>
                  </v:shape>
                  <v:shape id="テキスト ボックス 3" o:spid="_x0000_s1028" type="#_x0000_t202" style="position:absolute;left:5143;top:18986;height:2921;width:18733;rotation:0f;" o:ole="f" fillcolor="#FFFFFF" filled="f" o:preferrelative="t" stroked="f" coordorigin="0,0" coordsize="21600,21600">
                    <v:fill on="f" color2="#FFFFFF" focus="0%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 w:eastAsia="PMingLiU"/>
                              <w:szCs w:val="24"/>
                              <w:lang w:eastAsia="zh-TW"/>
                            </w:rPr>
                            <w:t>便攜式多層焊接機器人</w:t>
                          </w:r>
                        </w:p>
                      </w:txbxContent>
                    </v:textbox>
                  </v:shape>
                </v:group>
              </w:pic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18"/>
                <w:szCs w:val="18"/>
                <w:lang w:eastAsia="zh-TW"/>
              </w:rPr>
            </w:pP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18"/>
                <w:szCs w:val="18"/>
                <w:lang w:eastAsia="zh-TW"/>
              </w:rPr>
            </w:pP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18"/>
                <w:szCs w:val="18"/>
                <w:lang w:eastAsia="zh-TW"/>
              </w:rPr>
            </w:pP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18"/>
                <w:szCs w:val="18"/>
                <w:lang w:eastAsia="zh-TW"/>
              </w:rPr>
            </w:pP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現有業務內容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・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生產“便攜式多層焊接機器人”並且以日本國內為中心進行銷售。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營銷實績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包括海外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・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在日本國內，以建築鋼結構、橋樑、造船為中心上擁有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1000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台以上的銷售業績。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・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在中國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TW"/>
              </w:rPr>
              <w:t>於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2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年前開始與當地企業簽訂了銷售和技術合作的合同，設立了中國的銷售據點。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至今為止已經向中國出口了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20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台“便攜式多層焊接機器人”。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・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此外，有向韓國、台灣的大企業各銷售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1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台的實績。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但是，僅限於一次性交易，與此後的洽談沒有聯繫。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技術專長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所持有的專利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國內外專利、商標權註冊等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)</w:t>
            </w:r>
          </w:p>
          <w:p>
            <w:pPr>
              <w:rPr>
                <w:rFonts w:hint="eastAsia" w:ascii="BIG5 Mincho" w:hAnsi="BIG5 Mincho" w:eastAsia="BIG5 Mincho" w:cs="BIG5 Mincho"/>
                <w:b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b/>
                <w:color w:val="000000"/>
                <w:szCs w:val="24"/>
              </w:rPr>
              <w:t>・</w:t>
            </w:r>
            <w:r>
              <w:rPr>
                <w:rFonts w:hint="eastAsia" w:ascii="BIG5 Mincho" w:hAnsi="BIG5 Mincho" w:eastAsia="BIG5 Mincho" w:cs="BIG5 Mincho"/>
                <w:b/>
                <w:color w:val="000000"/>
                <w:szCs w:val="24"/>
                <w:lang w:val="en-US" w:eastAsia="zh-TW"/>
              </w:rPr>
              <w:t>技術專長</w:t>
            </w:r>
            <w:r>
              <w:rPr>
                <w:rFonts w:hint="eastAsia" w:ascii="BIG5 Mincho" w:hAnsi="BIG5 Mincho" w:eastAsia="BIG5 Mincho" w:cs="BIG5 Mincho"/>
                <w:b/>
                <w:color w:val="000000"/>
                <w:szCs w:val="24"/>
              </w:rPr>
              <w:t>：</w:t>
            </w:r>
          </w:p>
          <w:p>
            <w:pPr>
              <w:pStyle w:val="12"/>
              <w:numPr>
                <w:ilvl w:val="0"/>
                <w:numId w:val="2"/>
              </w:numPr>
              <w:ind w:leftChars="0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焊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接機器人、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焊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接裝置的設計和開發能力</w:t>
            </w:r>
          </w:p>
          <w:p>
            <w:pPr>
              <w:pStyle w:val="12"/>
              <w:numPr>
                <w:ilvl w:val="0"/>
                <w:numId w:val="2"/>
              </w:numPr>
              <w:ind w:leftChars="0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為了焊接施工、保持質量的機器人控制技術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b/>
                <w:color w:val="000000"/>
                <w:szCs w:val="24"/>
              </w:rPr>
              <w:t>・</w:t>
            </w:r>
            <w:r>
              <w:rPr>
                <w:rFonts w:hint="eastAsia" w:ascii="BIG5 Mincho" w:hAnsi="BIG5 Mincho" w:eastAsia="BIG5 Mincho" w:cs="BIG5 Mincho"/>
                <w:b/>
                <w:color w:val="000000"/>
                <w:szCs w:val="24"/>
              </w:rPr>
              <w:t>國內專利</w:t>
            </w:r>
            <w:r>
              <w:rPr>
                <w:rFonts w:hint="eastAsia" w:ascii="BIG5 Mincho" w:hAnsi="BIG5 Mincho" w:eastAsia="BIG5 Mincho" w:cs="BIG5 Mincho"/>
                <w:b/>
                <w:color w:val="000000"/>
                <w:szCs w:val="24"/>
              </w:rPr>
              <w:t>：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擁有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3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項註冊專利</w:t>
            </w:r>
          </w:p>
          <w:p>
            <w:pPr>
              <w:pStyle w:val="12"/>
              <w:numPr>
                <w:ilvl w:val="0"/>
                <w:numId w:val="3"/>
              </w:numPr>
              <w:ind w:leftChars="0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專利第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3922641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號</w:t>
            </w:r>
          </w:p>
          <w:p>
            <w:pPr>
              <w:pStyle w:val="12"/>
              <w:numPr>
                <w:ilvl w:val="0"/>
                <w:numId w:val="3"/>
              </w:numPr>
              <w:ind w:leftChars="0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專利第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2761205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號</w:t>
            </w:r>
          </w:p>
          <w:p>
            <w:pPr>
              <w:pStyle w:val="12"/>
              <w:numPr>
                <w:ilvl w:val="0"/>
                <w:numId w:val="3"/>
              </w:numPr>
              <w:ind w:left="570" w:leftChars="0" w:hanging="360" w:firstLineChars="0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專利第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3117291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國內營銷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網絡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國內營銷網絡、事務所、代理店、倉庫等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・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國內代理店：與全國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50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家店簽訂了銷售合同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・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國內營銷網：在國內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2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處設立了營業據點（關東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1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個據點、關西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1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個據點）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海外營銷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網絡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20"/>
                <w:szCs w:val="20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・</w:t>
            </w:r>
            <w:r>
              <w:rPr>
                <w:rFonts w:hint="eastAsia" w:ascii="BIG5 Mincho" w:hAnsi="BIG5 Mincho" w:eastAsia="BIG5 Mincho" w:cs="BIG5 Mincho"/>
                <w:color w:val="000000"/>
                <w:sz w:val="20"/>
                <w:szCs w:val="20"/>
              </w:rPr>
              <w:t>在中國有簽訂了銷售和技術合作的銷售據點（唐山開元機器人系統有限公司：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</w:rPr>
              <w:fldChar w:fldCharType="begin"/>
            </w:r>
            <w:r>
              <w:rPr>
                <w:rFonts w:hint="eastAsia" w:ascii="BIG5 Mincho" w:hAnsi="BIG5 Mincho" w:eastAsia="BIG5 Mincho" w:cs="BIG5 Mincho"/>
                <w:color w:val="000000"/>
              </w:rPr>
              <w:instrText xml:space="preserve">HYPERLINK "http://www.robotweld.com.cn/index.php" </w:instrText>
            </w:r>
            <w:r>
              <w:rPr>
                <w:rFonts w:hint="eastAsia" w:ascii="BIG5 Mincho" w:hAnsi="BIG5 Mincho" w:eastAsia="BIG5 Mincho" w:cs="BIG5 Mincho"/>
                <w:color w:val="000000"/>
              </w:rPr>
              <w:fldChar w:fldCharType="separate"/>
            </w:r>
            <w:r>
              <w:rPr>
                <w:rStyle w:val="10"/>
                <w:rFonts w:hint="eastAsia" w:ascii="BIG5 Mincho" w:hAnsi="BIG5 Mincho" w:eastAsia="BIG5 Mincho" w:cs="BIG5 Mincho"/>
                <w:color w:val="000000"/>
                <w:szCs w:val="24"/>
              </w:rPr>
              <w:t>http://www.robotweld.com.cn/index.php</w:t>
            </w:r>
            <w:r>
              <w:rPr>
                <w:rFonts w:hint="eastAsia" w:ascii="BIG5 Mincho" w:hAnsi="BIG5 Mincho" w:eastAsia="BIG5 Mincho" w:cs="BIG5 Mincho"/>
                <w:color w:val="000000"/>
              </w:rPr>
              <w:fldChar w:fldCharType="end"/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)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海外商務的開展狀況（客戶等）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・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向簽訂了銷售、技術合同的中國據點出口了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20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台“便攜式多層焊接機器人”，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TW"/>
              </w:rPr>
              <w:t>迄今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為止從銷售據點向中國國內的製造公司出售了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10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台以上的機器人。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・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為了擴大台灣市場的銷路，有效地利用長崎縣的補助金事業，正在實施台灣市場的調查、代理店候選調查、計劃參加當地的展覽會。</w:t>
            </w:r>
          </w:p>
        </w:tc>
      </w:tr>
    </w:tbl>
    <w:p>
      <w:pPr>
        <w:rPr>
          <w:rFonts w:hint="eastAsia" w:ascii="BIG5 Mincho" w:hAnsi="BIG5 Mincho" w:eastAsia="BIG5 Mincho" w:cs="BIG5 Mincho"/>
          <w:color w:val="000000"/>
          <w:szCs w:val="24"/>
          <w:lang w:eastAsia="zh-TW"/>
        </w:rPr>
      </w:pPr>
    </w:p>
    <w:tbl>
      <w:tblPr>
        <w:tblW w:w="8940" w:type="dxa"/>
        <w:tblCellSpacing w:w="20" w:type="dxa"/>
        <w:tblInd w:w="98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944"/>
        <w:gridCol w:w="66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860" w:type="dxa"/>
            <w:gridSpan w:val="3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現在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val="en-US" w:eastAsia="zh-TW"/>
              </w:rPr>
              <w:t>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關心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val="en-US" w:eastAsia="zh-TW"/>
              </w:rPr>
              <w:t>的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商務事項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洽談之外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TW"/>
              </w:rPr>
              <w:t>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關心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TW"/>
              </w:rPr>
              <w:t>的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事項</w:t>
            </w:r>
          </w:p>
        </w:tc>
        <w:tc>
          <w:tcPr>
            <w:tcW w:w="7569" w:type="dxa"/>
            <w:gridSpan w:val="2"/>
            <w:vAlign w:val="center"/>
          </w:tcPr>
          <w:p>
            <w:pPr>
              <w:rPr>
                <w:rFonts w:hint="eastAsia" w:ascii="BIG5 Mincho" w:hAnsi="BIG5 Mincho" w:eastAsia="BIG5 Mincho" w:cs="BIG5 Mincho"/>
                <w:b/>
                <w:bCs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主要希望與能夠成為本產品的銷售代理店（承擔銷售、維修、售後服務的企業）的企業進行洽談。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tblCellSpacing w:w="20" w:type="dxa"/>
        </w:trPr>
        <w:tc>
          <w:tcPr>
            <w:tcW w:w="1251" w:type="dxa"/>
            <w:vMerge w:val="restart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希望對外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TW"/>
              </w:rPr>
              <w:t>的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商務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形式</w:t>
            </w:r>
          </w:p>
        </w:tc>
        <w:tc>
          <w:tcPr>
            <w:tcW w:w="7569" w:type="dxa"/>
            <w:gridSpan w:val="2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請選擇下列項目並具體填寫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tblCellSpacing w:w="20" w:type="dxa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</w:p>
        </w:tc>
        <w:tc>
          <w:tcPr>
            <w:tcW w:w="7569" w:type="dxa"/>
            <w:gridSpan w:val="2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■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出口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擴大銷售渠道等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□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進口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成品、零部件等的採購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□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技術合作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□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委託生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產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(OEM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生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產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等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□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當地法人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合資、獨資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□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860" w:type="dxa"/>
            <w:gridSpan w:val="3"/>
            <w:vAlign w:val="center"/>
          </w:tcPr>
          <w:p>
            <w:pPr>
              <w:jc w:val="left"/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kern w:val="2"/>
                <w:sz w:val="21"/>
                <w:szCs w:val="22"/>
                <w:lang w:val="en-US" w:eastAsia="ja-JP" w:bidi="ar-SA"/>
              </w:rPr>
              <w:pict>
                <v:shape id="円/楕円 1" o:spid="_x0000_s1029" type="#_x0000_t3" style="position:absolute;left:0;margin-left:138.4pt;margin-top:-0.45pt;height:18.6pt;width:45pt;rotation:0f;z-index:251658240;v-text-anchor:middle;" o:ole="f" fillcolor="#FFFFFF" filled="f" o:preferrelative="t" stroked="t" coordorigin="0,0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聯繫語言訊息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（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基本語言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）　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日語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　・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漢語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　・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英語</w:t>
            </w:r>
          </w:p>
          <w:p>
            <w:pPr>
              <w:jc w:val="left"/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　　　　　　　　　　　　　　　　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請在上列選擇畫圈。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公司宣傳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特別記載事項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)</w:t>
            </w:r>
          </w:p>
        </w:tc>
        <w:tc>
          <w:tcPr>
            <w:tcW w:w="7569" w:type="dxa"/>
            <w:gridSpan w:val="2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20" w:type="dxa"/>
        </w:trPr>
        <w:tc>
          <w:tcPr>
            <w:tcW w:w="1251" w:type="dxa"/>
            <w:vMerge w:val="restart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負責人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姓名</w:t>
            </w:r>
          </w:p>
        </w:tc>
        <w:tc>
          <w:tcPr>
            <w:tcW w:w="6625" w:type="dxa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兒玉克（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kodama masaru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20" w:type="dxa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</w:rPr>
              <w:t>聯繫電話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/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傳真</w:t>
            </w:r>
          </w:p>
        </w:tc>
        <w:tc>
          <w:tcPr>
            <w:tcW w:w="6625" w:type="dxa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</w:rPr>
              <w:t>ＴＥＬ：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</w:rPr>
              <w:t>095-834-2792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</w:rPr>
              <w:t>ＦＡＸ：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</w:rPr>
              <w:t>095-834-3411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20" w:type="dxa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E-mail</w:t>
            </w:r>
          </w:p>
        </w:tc>
        <w:tc>
          <w:tcPr>
            <w:tcW w:w="6625" w:type="dxa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</w:rPr>
              <w:t>Masaru_kodama@ngce.mhi.co.jp</w:t>
            </w:r>
          </w:p>
        </w:tc>
      </w:tr>
    </w:tbl>
    <w:p>
      <w:pPr>
        <w:pStyle w:val="3"/>
        <w:spacing w:line="300" w:lineRule="exact"/>
        <w:jc w:val="left"/>
        <w:rPr>
          <w:rFonts w:hint="eastAsia" w:ascii="BIG5 Mincho" w:hAnsi="BIG5 Mincho" w:eastAsia="BIG5 Mincho" w:cs="BIG5 Mincho"/>
          <w:color w:val="000000"/>
          <w:sz w:val="21"/>
          <w:szCs w:val="22"/>
        </w:rPr>
      </w:pPr>
    </w:p>
    <w:sectPr>
      <w:pgSz w:w="11906" w:h="16838"/>
      <w:pgMar w:top="567" w:right="567" w:bottom="340" w:left="567" w:header="851" w:footer="992" w:gutter="0"/>
      <w:pgNumType w:start="0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ＭＳ 明朝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HG丸ｺﾞｼｯｸM-PRO">
    <w:panose1 w:val="020F0600000000000000"/>
    <w:charset w:val="80"/>
    <w:family w:val="auto"/>
    <w:pitch w:val="default"/>
    <w:sig w:usb0="80000281" w:usb1="28C76CF8" w:usb2="00000010" w:usb3="00000000" w:csb0="0002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?l?r ??fc">
    <w:altName w:val="fsイラスト94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Segoe Print">
    <w:altName w:val="Verdana"/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sイラスト94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BIG5 Mincho">
    <w:panose1 w:val="02020609040205080304"/>
    <w:charset w:val="88"/>
    <w:family w:val="auto"/>
    <w:pitch w:val="default"/>
    <w:sig w:usb0="80000001" w:usb1="0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43424410">
    <w:nsid w:val="4427459A"/>
    <w:multiLevelType w:val="multilevel"/>
    <w:tmpl w:val="4427459A"/>
    <w:lvl w:ilvl="0" w:tentative="1">
      <w:start w:val="1"/>
      <w:numFmt w:val="decimalEnclosedCircle"/>
      <w:lvlText w:val="%1"/>
      <w:lvlJc w:val="left"/>
      <w:pPr>
        <w:ind w:left="570" w:hanging="360"/>
      </w:pPr>
      <w:rPr>
        <w:rFonts w:hint="default" w:eastAsia="ＭＳ 明朝" w:cs="Times New Roman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65373455">
    <w:nsid w:val="7B1B190F"/>
    <w:multiLevelType w:val="multilevel"/>
    <w:tmpl w:val="7B1B190F"/>
    <w:lvl w:ilvl="0" w:tentative="1">
      <w:start w:val="1"/>
      <w:numFmt w:val="decimalEnclosedCircle"/>
      <w:lvlText w:val="%1"/>
      <w:lvlJc w:val="left"/>
      <w:pPr>
        <w:ind w:left="570" w:hanging="360"/>
      </w:pPr>
      <w:rPr>
        <w:rFonts w:hint="default" w:eastAsia="ＭＳ 明朝" w:cs="Times New Roman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42566130">
    <w:nsid w:val="4A100DF2"/>
    <w:multiLevelType w:val="multilevel"/>
    <w:tmpl w:val="4A100DF2"/>
    <w:lvl w:ilvl="0" w:tentative="1">
      <w:start w:val="1"/>
      <w:numFmt w:val="decimalEnclosedCircle"/>
      <w:lvlText w:val="%1"/>
      <w:lvlJc w:val="left"/>
      <w:pPr>
        <w:ind w:left="360" w:hanging="360"/>
      </w:pPr>
      <w:rPr>
        <w:rFonts w:hint="default" w:eastAsia="ＭＳ 明朝" w:cs="Times New Roman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42566130"/>
  </w:num>
  <w:num w:numId="2">
    <w:abstractNumId w:val="2065373455"/>
  </w:num>
  <w:num w:numId="3">
    <w:abstractNumId w:val="11434244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nhideWhenUsed="0" w:uiPriority="99" w:semiHidden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8">
    <w:name w:val="Default Paragraph Font"/>
    <w:semiHidden/>
    <w:uiPriority w:val="99"/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3">
    <w:name w:val="Closing"/>
    <w:basedOn w:val="1"/>
    <w:link w:val="15"/>
    <w:uiPriority w:val="99"/>
    <w:pPr>
      <w:jc w:val="right"/>
    </w:pPr>
    <w:rPr>
      <w:rFonts w:ascii="ＭＳ 明朝"/>
      <w:kern w:val="0"/>
      <w:sz w:val="23"/>
      <w:szCs w:val="23"/>
    </w:rPr>
  </w:style>
  <w:style w:type="paragraph" w:styleId="4">
    <w:name w:val="Date"/>
    <w:basedOn w:val="1"/>
    <w:next w:val="1"/>
    <w:link w:val="16"/>
    <w:semiHidden/>
    <w:uiPriority w:val="99"/>
    <w:rPr>
      <w:kern w:val="0"/>
      <w:sz w:val="20"/>
      <w:szCs w:val="20"/>
    </w:rPr>
  </w:style>
  <w:style w:type="paragraph" w:styleId="5">
    <w:name w:val="footer"/>
    <w:basedOn w:val="1"/>
    <w:link w:val="18"/>
    <w:semiHidden/>
    <w:uiPriority w:val="99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paragraph" w:styleId="6">
    <w:name w:val="Balloon Text"/>
    <w:basedOn w:val="1"/>
    <w:link w:val="14"/>
    <w:semiHidden/>
    <w:uiPriority w:val="99"/>
    <w:rPr>
      <w:rFonts w:ascii="Arial" w:hAnsi="Arial" w:eastAsia="ＭＳ ゴシック"/>
      <w:kern w:val="0"/>
      <w:sz w:val="18"/>
      <w:szCs w:val="18"/>
    </w:rPr>
  </w:style>
  <w:style w:type="paragraph" w:styleId="7">
    <w:name w:val="header"/>
    <w:basedOn w:val="1"/>
    <w:link w:val="17"/>
    <w:semiHidden/>
    <w:uiPriority w:val="99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Hyperlink"/>
    <w:basedOn w:val="8"/>
    <w:uiPriority w:val="99"/>
    <w:rPr>
      <w:rFonts w:cs="Times New Roman"/>
      <w:color w:val="0000FF"/>
      <w:u w:val="single"/>
    </w:rPr>
  </w:style>
  <w:style w:type="paragraph" w:customStyle="1" w:styleId="11">
    <w:name w:val="No Spacing"/>
    <w:link w:val="13"/>
    <w:qFormat/>
    <w:uiPriority w:val="99"/>
    <w:rPr>
      <w:rFonts w:ascii="Century" w:hAnsi="Century" w:eastAsia="ＭＳ 明朝" w:cs="Times New Roman"/>
      <w:kern w:val="0"/>
      <w:sz w:val="22"/>
      <w:szCs w:val="22"/>
      <w:lang w:val="en-US" w:eastAsia="ja-JP" w:bidi="ar-SA"/>
    </w:rPr>
  </w:style>
  <w:style w:type="paragraph" w:customStyle="1" w:styleId="12">
    <w:name w:val="List Paragraph"/>
    <w:basedOn w:val="1"/>
    <w:qFormat/>
    <w:uiPriority w:val="99"/>
    <w:pPr>
      <w:ind w:left="840" w:leftChars="400"/>
    </w:pPr>
  </w:style>
  <w:style w:type="character" w:customStyle="1" w:styleId="13">
    <w:name w:val="No Spacing Char"/>
    <w:link w:val="11"/>
    <w:locked/>
    <w:uiPriority w:val="99"/>
    <w:rPr>
      <w:rFonts w:ascii="Century" w:hAnsi="Century" w:eastAsia="ＭＳ 明朝" w:cs="Times New Roman"/>
      <w:kern w:val="2"/>
      <w:sz w:val="22"/>
      <w:szCs w:val="22"/>
      <w:lang w:val="en-US" w:eastAsia="ja-JP" w:bidi="ar-SA"/>
    </w:rPr>
  </w:style>
  <w:style w:type="character" w:customStyle="1" w:styleId="14">
    <w:name w:val="Balloon Text Char"/>
    <w:basedOn w:val="8"/>
    <w:link w:val="6"/>
    <w:semiHidden/>
    <w:locked/>
    <w:uiPriority w:val="99"/>
    <w:rPr>
      <w:rFonts w:ascii="Arial" w:hAnsi="Arial" w:eastAsia="ＭＳ ゴシック"/>
      <w:sz w:val="18"/>
    </w:rPr>
  </w:style>
  <w:style w:type="character" w:customStyle="1" w:styleId="15">
    <w:name w:val="Closing Char"/>
    <w:basedOn w:val="8"/>
    <w:link w:val="3"/>
    <w:locked/>
    <w:uiPriority w:val="99"/>
    <w:rPr>
      <w:rFonts w:ascii="ＭＳ 明朝" w:hAnsi="Century" w:eastAsia="ＭＳ 明朝"/>
      <w:sz w:val="23"/>
    </w:rPr>
  </w:style>
  <w:style w:type="character" w:customStyle="1" w:styleId="16">
    <w:name w:val="Date Char"/>
    <w:basedOn w:val="8"/>
    <w:link w:val="4"/>
    <w:semiHidden/>
    <w:locked/>
    <w:uiPriority w:val="99"/>
    <w:rPr/>
  </w:style>
  <w:style w:type="character" w:customStyle="1" w:styleId="17">
    <w:name w:val="Header Char"/>
    <w:basedOn w:val="8"/>
    <w:link w:val="7"/>
    <w:semiHidden/>
    <w:locked/>
    <w:uiPriority w:val="99"/>
    <w:rPr/>
  </w:style>
  <w:style w:type="character" w:customStyle="1" w:styleId="18">
    <w:name w:val="Footer Char"/>
    <w:basedOn w:val="8"/>
    <w:link w:val="5"/>
    <w:semiHidden/>
    <w:locked/>
    <w:uiPriority w:val="99"/>
    <w:rPr/>
  </w:style>
  <w:style w:type="character" w:customStyle="1" w:styleId="19">
    <w:name w:val="apple-converted-space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240</Words>
  <Characters>1369</Characters>
  <Lines>0</Lines>
  <Paragraphs>0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2014-12-28T06:28:00Z</dcterms:created>
  <dc:creator>蔵元 利浩</dc:creator>
  <cp:lastModifiedBy>WXD</cp:lastModifiedBy>
  <cp:lastPrinted>2014-12-18T07:10:00Z</cp:lastPrinted>
  <dcterms:modified xsi:type="dcterms:W3CDTF">2015-01-09T01:21:00Z</dcterms:modified>
  <dc:title>「九州・台湾経済交流事業 ～セミナー・商談会・交流会～ 」の開催について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